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</w:p>
    <w:p>
      <w:pPr>
        <w:ind w:firstLine="721" w:firstLineChars="200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  <w:lang w:eastAsia="zh-CN"/>
        </w:rPr>
        <w:t>黄山学院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2022年易班网络文化月评分细则表说明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温馨提示：</w:t>
      </w:r>
    </w:p>
    <w:p>
      <w:pPr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优秀班级申报材料</w:t>
      </w:r>
      <w:r>
        <w:rPr>
          <w:rFonts w:hint="eastAsia" w:ascii="宋体" w:hAnsi="宋体" w:eastAsia="宋体" w:cs="宋体"/>
          <w:sz w:val="28"/>
          <w:szCs w:val="28"/>
        </w:rPr>
        <w:t>电子和纸质材料收集截止时间为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2022年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13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日晚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:00</w:t>
      </w:r>
      <w:r>
        <w:rPr>
          <w:rFonts w:hint="eastAsia" w:ascii="宋体" w:hAnsi="宋体" w:eastAsia="宋体" w:cs="宋体"/>
          <w:sz w:val="28"/>
          <w:szCs w:val="28"/>
        </w:rPr>
        <w:t>；逾期未提交材料者，视为放弃评选资格（电子版材料发邮箱：305270017@qq.com，纸质版交图书馆10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室）。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2.教师账号不可给学生使用，一经发现则视为放弃评选资格；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3.请大家务必保证材料的真实有效性，以提供的纸质材料作为评分依据，如有弄虚作假者，一经发现则视为放弃评选资格。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“易班之星”优秀班级</w:t>
      </w:r>
      <w:r>
        <w:rPr>
          <w:rFonts w:hint="eastAsia" w:ascii="黑体" w:hAnsi="黑体" w:eastAsia="黑体" w:cs="Times New Roman"/>
          <w:sz w:val="28"/>
          <w:szCs w:val="28"/>
        </w:rPr>
        <w:t>基本指标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5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90"/>
        <w:gridCol w:w="1124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评分标准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网络班级基本建设情况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（25分）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班级基本信息完善（3分）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材料需有班级简介、辅导员、易班班长、班规、班徽、班级口号。每项为0.5分，不符合要求每缺少一项扣0.5分，扣完为止；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班级简介、班规、班级口号内容需健康积极向上，不可随意；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微社区话题发布情况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提供4个话题截图，要求话题浏览量占班级人数60%以上，不符合要求每个扣0.5分；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话题不可随意和重复，需结合易班，可与班级活动开展相关或思政相关；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需提供话题带有阅读量的截图、话题链接、话题参与度（阅读量/班级总人数），缺少一项扣0.1分。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喜迎二十大主题活动开展情况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1.材料需提交活动策划（3分）、参与名单（1分）、活动照片（1分）、新闻稿截图（1分）、总结（3分）、特色创新1分；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2.活动策划、总结每项至少500字。每少50字扣0.3分，内容与活动不相符则扣完；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3.活动照片需不同角度拍摄的照片5张，数量不足或不符合条件进行相应的扣分。少一个角度扣0.2分，照片与活动不相符则扣完。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4.参与名单不符合活动报名人数扣0.5分，线下活动未采取纸质签到则扣0.5分，签到与活动不符不加分。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安全教育活动开展情况（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评分和材料提交要求同喜迎二十大主题活动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注：喜迎二十大主题活动与安全教育活动形式不可雷同。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班级轻应用活动开展及参与情况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1.数量至少1个，若2个及以上，最终取参与度最高的加分；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2.轻应用名称必须包含班级，例如“2x xx班：xxx”；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3.材料需提交轻应用后台管理统计截图和链接；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4.参与度=浏览量数据/班级总人数。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班级易瞄瞄话题发布情况（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1.数量至少1个，若2个及以上，最终取参与度最高的加分；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2.话题名字必须包含班级，例如“#2x xx班：xxx#”；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3.需提交带有话题参与人数的话题截图；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4.参与度=话题参与人数/班级总人数；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5.话题内容需积极健康向上。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规定优课课程学习率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学习易班指定的课群（黄山学院·思政教育（2022年），邀请码:225GMMKL）中视频《青春热血献军营——黄山学院2022征兵工作宣传片》；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此项无需提交材料，最终参与数据由易班后台导出，校易班发展中心会不定期公示参与学习人员名单。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班级自建优课课程人均活跃度（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1.课群必须由班级辅导员创建，创建时间自2022年4月1日起皆符合参赛要求；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2.课程需围绕文化月主题创建；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3.提供带有课程名称、课群头像、创建时间、课群活跃度、课群人数的截图、课程链接。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  <w:t>注：汇报评比标准详见附件5</w:t>
      </w: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优秀易班班长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0740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07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各班易班班长</w:t>
            </w:r>
          </w:p>
        </w:tc>
        <w:tc>
          <w:tcPr>
            <w:tcW w:w="10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1.担任易班班长期间工作积极性高，责任心强，有显著的工作成效，工作得到校院易班工作站的普遍好评，对易班的推广和发展起到积极作用。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2.积极组织学生在易班上开展思想教育、学习生活、校园文化等活动，融合易班线上和线下活动，拥有一定的网络话语权。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3.能出色的完成学院易班指导老师、站长交付的工作任务，积极参加各项工作例会及培训交流活动。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4.本次评选中班级被评选为优秀班级、提名班级的优先。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优秀辅导员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0725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0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全体专兼职辅导员</w:t>
            </w:r>
          </w:p>
        </w:tc>
        <w:tc>
          <w:tcPr>
            <w:tcW w:w="10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1.所带班级易班注册认证率达到95%以上。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2.对需要通知、公告、公示、民主评议和投票评选的事项，及时通过易班发布和征询意见。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3.按时完成校院两级易班工作站交付的工作任务。学院或班级工作、活动充分使用易班各项功能，并通过易班进行宣传展示。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4.班级成员熟悉易班的各项功能，参与度和活跃度较高。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5.本次评选中有班级被评为优秀班级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的优先。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pStyle w:val="5"/>
        <w:ind w:firstLine="560"/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4458E"/>
    <w:rsid w:val="0003689B"/>
    <w:rsid w:val="00283E83"/>
    <w:rsid w:val="003C4AD9"/>
    <w:rsid w:val="00442106"/>
    <w:rsid w:val="00694BD6"/>
    <w:rsid w:val="007D2A26"/>
    <w:rsid w:val="00896B31"/>
    <w:rsid w:val="008C2ED6"/>
    <w:rsid w:val="00950D87"/>
    <w:rsid w:val="00966845"/>
    <w:rsid w:val="00CF3B40"/>
    <w:rsid w:val="01F9035B"/>
    <w:rsid w:val="03D27D9A"/>
    <w:rsid w:val="06F6694D"/>
    <w:rsid w:val="0C852E15"/>
    <w:rsid w:val="0FD47B5C"/>
    <w:rsid w:val="11256AF7"/>
    <w:rsid w:val="177925E2"/>
    <w:rsid w:val="179544AE"/>
    <w:rsid w:val="18DE5B54"/>
    <w:rsid w:val="19580B23"/>
    <w:rsid w:val="1C9802CE"/>
    <w:rsid w:val="22097B44"/>
    <w:rsid w:val="2AD35767"/>
    <w:rsid w:val="30980BBB"/>
    <w:rsid w:val="326A1715"/>
    <w:rsid w:val="333425E0"/>
    <w:rsid w:val="40922276"/>
    <w:rsid w:val="40A4458E"/>
    <w:rsid w:val="43535235"/>
    <w:rsid w:val="443511DE"/>
    <w:rsid w:val="48535F61"/>
    <w:rsid w:val="49171B61"/>
    <w:rsid w:val="4A3414FD"/>
    <w:rsid w:val="4C924154"/>
    <w:rsid w:val="5B1C528C"/>
    <w:rsid w:val="5D967BAF"/>
    <w:rsid w:val="5FA9779B"/>
    <w:rsid w:val="60B86143"/>
    <w:rsid w:val="62E01E15"/>
    <w:rsid w:val="6313210A"/>
    <w:rsid w:val="6325426E"/>
    <w:rsid w:val="676A46A5"/>
    <w:rsid w:val="694F0931"/>
    <w:rsid w:val="6EEB0F33"/>
    <w:rsid w:val="73AE47D2"/>
    <w:rsid w:val="74EE2927"/>
    <w:rsid w:val="75F40565"/>
    <w:rsid w:val="78424857"/>
    <w:rsid w:val="7B4368E9"/>
    <w:rsid w:val="7B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1673</Words>
  <Characters>1780</Characters>
  <Lines>28</Lines>
  <Paragraphs>8</Paragraphs>
  <TotalTime>22</TotalTime>
  <ScaleCrop>false</ScaleCrop>
  <LinksUpToDate>false</LinksUpToDate>
  <CharactersWithSpaces>1784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2021-10-12T08:56:00Z</dcterms:created>
  <dc:creator>玄离</dc:creator>
  <cp:lastModifiedBy>冷月潇湘</cp:lastModifiedBy>
  <dcterms:modified xsi:type="dcterms:W3CDTF">2022-04-08T02:13:10Z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6729AA52BC8B4380B0AABEA5757F866A</vt:lpwstr>
  </property>
</Properties>
</file>