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 w:eastAsia="宋体" w:cs="Tahoma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36"/>
          <w:szCs w:val="36"/>
          <w:lang w:val="en-US" w:eastAsia="zh-CN"/>
        </w:rPr>
        <w:t>黄山学院疫情防护微服务学生操作说明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-US" w:eastAsia="zh-CN"/>
        </w:rPr>
        <w:t>一、下载学习通APP</w:t>
      </w:r>
    </w:p>
    <w:p>
      <w:pPr>
        <w:numPr>
          <w:ilvl w:val="0"/>
          <w:numId w:val="0"/>
        </w:numPr>
        <w:jc w:val="center"/>
        <w:rPr>
          <w:rFonts w:ascii="宋体" w:hAnsi="宋体" w:eastAsia="宋体" w:cs="Tahoma"/>
          <w:color w:val="000000"/>
          <w:kern w:val="0"/>
          <w:sz w:val="28"/>
          <w:szCs w:val="28"/>
        </w:rPr>
      </w:pPr>
      <w:r>
        <w:rPr>
          <w:rFonts w:ascii="宋体" w:hAnsi="宋体" w:eastAsia="宋体" w:cs="Tahoma"/>
          <w:color w:val="000000"/>
          <w:kern w:val="0"/>
          <w:sz w:val="28"/>
          <w:szCs w:val="28"/>
        </w:rPr>
        <w:fldChar w:fldCharType="begin"/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instrText xml:space="preserve"> INCLUDEPICTURE "/var/folders/5g/10mx15c53bzgn5y7brc5hf840000gn/T/com.microsoft.Word/WebArchiveCopyPasteTempFiles/95cf34eea5d220d50da8e3b05bfea664.png" \* MERGEFORMATINET </w:instrTex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fldChar w:fldCharType="separate"/>
      </w: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2425700" cy="2435225"/>
            <wp:effectExtent l="0" t="0" r="1270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695" cy="244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fldChar w:fldCharType="end"/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Tahom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color w:val="000000"/>
          <w:kern w:val="0"/>
          <w:sz w:val="28"/>
          <w:szCs w:val="28"/>
          <w:lang w:val="en-US" w:eastAsia="zh-CN"/>
        </w:rPr>
        <w:t>可扫码二维码，也可</w:t>
      </w:r>
      <w:r>
        <w:rPr>
          <w:rFonts w:ascii="宋体" w:hAnsi="宋体" w:eastAsia="宋体" w:cs="Tahoma"/>
          <w:color w:val="000000"/>
          <w:kern w:val="0"/>
          <w:sz w:val="28"/>
          <w:szCs w:val="28"/>
        </w:rPr>
        <w:t>应用市场搜索“学习通”，下载并安装。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-US" w:eastAsia="zh-CN"/>
        </w:rPr>
        <w:t>二、注册登录，手机号注册绑定学校和学号</w:t>
      </w:r>
    </w:p>
    <w:p>
      <w:pPr>
        <w:numPr>
          <w:ilvl w:val="0"/>
          <w:numId w:val="0"/>
        </w:numPr>
        <w:jc w:val="left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fldChar w:fldCharType="begin"/>
      </w:r>
      <w:r>
        <w:rPr>
          <w:rFonts w:cs="Tahoma"/>
          <w:color w:val="000000"/>
          <w:sz w:val="28"/>
          <w:szCs w:val="28"/>
        </w:rPr>
        <w:instrText xml:space="preserve"> INCLUDEPICTURE "/var/folders/5g/10mx15c53bzgn5y7brc5hf840000gn/T/com.microsoft.Word/WebArchiveCopyPasteTempFiles/4129e247bfaf2a2ff9c374546529a6d7.png" \* MERGEFORMATINET </w:instrText>
      </w:r>
      <w:r>
        <w:rPr>
          <w:rFonts w:cs="Tahoma"/>
          <w:color w:val="000000"/>
          <w:sz w:val="28"/>
          <w:szCs w:val="28"/>
        </w:rPr>
        <w:fldChar w:fldCharType="separate"/>
      </w:r>
      <w:r>
        <w:rPr>
          <w:rFonts w:cs="Tahoma"/>
          <w:color w:val="000000"/>
          <w:sz w:val="28"/>
          <w:szCs w:val="28"/>
        </w:rPr>
        <w:drawing>
          <wp:inline distT="0" distB="0" distL="0" distR="0">
            <wp:extent cx="5270500" cy="3444875"/>
            <wp:effectExtent l="0" t="0" r="2540" b="146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4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color w:val="000000"/>
          <w:sz w:val="28"/>
          <w:szCs w:val="28"/>
        </w:rPr>
        <w:fldChar w:fldCharType="end"/>
      </w:r>
    </w:p>
    <w:p>
      <w:pPr>
        <w:numPr>
          <w:ilvl w:val="0"/>
          <w:numId w:val="0"/>
        </w:numPr>
        <w:jc w:val="left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fldChar w:fldCharType="begin"/>
      </w:r>
      <w:r>
        <w:rPr>
          <w:rFonts w:cs="Tahoma"/>
          <w:color w:val="000000"/>
          <w:sz w:val="28"/>
          <w:szCs w:val="28"/>
        </w:rPr>
        <w:instrText xml:space="preserve"> INCLUDEPICTURE "/var/folders/5g/10mx15c53bzgn5y7brc5hf840000gn/T/com.microsoft.Word/WebArchiveCopyPasteTempFiles/03f03fcc09530007510fb4b87307e51a.png" \* MERGEFORMATINET </w:instrText>
      </w:r>
      <w:r>
        <w:rPr>
          <w:rFonts w:cs="Tahoma"/>
          <w:color w:val="000000"/>
          <w:sz w:val="28"/>
          <w:szCs w:val="28"/>
        </w:rPr>
        <w:fldChar w:fldCharType="separate"/>
      </w:r>
      <w:r>
        <w:rPr>
          <w:rFonts w:cs="Tahoma"/>
          <w:color w:val="000000"/>
          <w:sz w:val="28"/>
          <w:szCs w:val="28"/>
        </w:rPr>
        <w:drawing>
          <wp:inline distT="0" distB="0" distL="0" distR="0">
            <wp:extent cx="5270500" cy="2576830"/>
            <wp:effectExtent l="0" t="0" r="254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color w:val="000000"/>
          <w:sz w:val="28"/>
          <w:szCs w:val="28"/>
        </w:rPr>
        <w:fldChar w:fldCharType="end"/>
      </w:r>
    </w:p>
    <w:p>
      <w:pPr>
        <w:numPr>
          <w:ilvl w:val="0"/>
          <w:numId w:val="0"/>
        </w:numPr>
        <w:jc w:val="center"/>
        <w:rPr>
          <w:rFonts w:hint="eastAsia" w:cs="Tahoma"/>
          <w:b/>
          <w:bCs/>
          <w:color w:val="FF0000"/>
          <w:sz w:val="44"/>
          <w:szCs w:val="44"/>
          <w:lang w:val="en-US" w:eastAsia="zh-CN"/>
        </w:rPr>
      </w:pPr>
      <w:r>
        <w:rPr>
          <w:rFonts w:hint="eastAsia" w:cs="Tahoma"/>
          <w:b/>
          <w:bCs/>
          <w:color w:val="FF0000"/>
          <w:sz w:val="44"/>
          <w:szCs w:val="44"/>
          <w:lang w:val="en-US" w:eastAsia="zh-CN"/>
        </w:rPr>
        <w:t>之前已经登录过的可忽略以上操作</w:t>
      </w:r>
    </w:p>
    <w:p>
      <w:pPr>
        <w:numPr>
          <w:ilvl w:val="0"/>
          <w:numId w:val="0"/>
        </w:numPr>
        <w:jc w:val="center"/>
        <w:rPr>
          <w:rFonts w:hint="eastAsia" w:cs="Tahoma"/>
          <w:b/>
          <w:bCs/>
          <w:color w:val="FF0000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Tahoma"/>
          <w:b/>
          <w:bCs/>
          <w:color w:val="000000"/>
          <w:kern w:val="0"/>
          <w:sz w:val="28"/>
          <w:szCs w:val="28"/>
          <w:lang w:val="en-US" w:eastAsia="zh-CN"/>
        </w:rPr>
        <w:t>三、进入首页输入邀请码</w:t>
      </w:r>
      <w:r>
        <w:rPr>
          <w:rFonts w:hint="eastAsia" w:ascii="宋体" w:hAnsi="宋体" w:eastAsia="宋体" w:cs="Tahoma"/>
          <w:b/>
          <w:bCs/>
          <w:color w:val="FF0000"/>
          <w:kern w:val="0"/>
          <w:sz w:val="28"/>
          <w:szCs w:val="28"/>
          <w:lang w:val="en-US" w:eastAsia="zh-CN"/>
        </w:rPr>
        <w:t>hsxy449</w:t>
      </w:r>
    </w:p>
    <w:p>
      <w:pPr>
        <w:numPr>
          <w:ilvl w:val="0"/>
          <w:numId w:val="0"/>
        </w:numPr>
        <w:ind w:leftChars="0"/>
        <w:jc w:val="center"/>
        <w:rPr>
          <w:rFonts w:hint="eastAsia" w:cs="Tahoma"/>
          <w:color w:val="00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122420" cy="2164080"/>
            <wp:effectExtent l="0" t="0" r="762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4123055" cy="2508250"/>
            <wp:effectExtent l="0" t="0" r="6985" b="635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23055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四、使用三个应用模块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456180" cy="4824095"/>
            <wp:effectExtent l="0" t="0" r="12700" b="6985"/>
            <wp:docPr id="8" name="图片 3" descr="C:\Users\Administrator\Desktop\微信图片编辑_20200205193702.jpg微信图片编辑_20200205193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C:\Users\Administrator\Desktop\微信图片编辑_20200205193702.jpg微信图片编辑_2020020519370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482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/>
          <w:b/>
          <w:bCs/>
          <w:sz w:val="28"/>
          <w:szCs w:val="28"/>
          <w:lang w:val="en-US" w:eastAsia="zh-CN"/>
        </w:rPr>
        <w:t>每日签到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</w:t>
      </w:r>
      <w:bookmarkStart w:id="0" w:name="_GoBack"/>
      <w:bookmarkEnd w:id="0"/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每日下午6点前）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每天定位签到一次</w:t>
      </w:r>
    </w:p>
    <w:p>
      <w:pPr>
        <w:numPr>
          <w:numId w:val="0"/>
        </w:num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2、每日健康申报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（每日下午6点前）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每天按要求填写一次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3086735" cy="4875530"/>
            <wp:effectExtent l="0" t="0" r="6985" b="1270"/>
            <wp:docPr id="9" name="图片 4" descr="C:\Users\Administrator\Desktop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C:\Users\Administrator\Desktop\1.jpg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735" cy="487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疫情防护知识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2287905" cy="2824480"/>
            <wp:effectExtent l="0" t="0" r="13335" b="1016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87905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90D53"/>
    <w:rsid w:val="14846239"/>
    <w:rsid w:val="21405241"/>
    <w:rsid w:val="3C8A119F"/>
    <w:rsid w:val="5A6E2541"/>
    <w:rsid w:val="5AFF53EE"/>
    <w:rsid w:val="6FF3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2020-02-04T02:57:00Z</dcterms:created>
  <dc:creator>潘涛的电脑</dc:creator>
  <cp:lastModifiedBy>Administrator</cp:lastModifiedBy>
  <dcterms:modified xsi:type="dcterms:W3CDTF">2020-02-05T12:31:30Z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